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351c75"/>
          <w:sz w:val="72"/>
          <w:szCs w:val="72"/>
        </w:rPr>
      </w:pPr>
      <w:r w:rsidDel="00000000" w:rsidR="00000000" w:rsidRPr="00000000">
        <w:rPr>
          <w:rFonts w:ascii="Lobster" w:cs="Lobster" w:eastAsia="Lobster" w:hAnsi="Lobster"/>
          <w:b w:val="1"/>
          <w:color w:val="351c75"/>
          <w:sz w:val="72"/>
          <w:szCs w:val="72"/>
          <w:rtl w:val="0"/>
        </w:rPr>
        <w:t xml:space="preserve">  Quieter than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-742949</wp:posOffset>
            </wp:positionH>
            <wp:positionV relativeFrom="paragraph">
              <wp:posOffset>0</wp:posOffset>
            </wp:positionV>
            <wp:extent cx="2695575" cy="1457325"/>
            <wp:effectExtent b="0" l="0" r="0" t="0"/>
            <wp:wrapTopAndBottom distB="114300" distT="114300"/>
            <wp:docPr descr="Haunted - Free pictures on Pixabay" id="1" name="image3.jpg"/>
            <a:graphic>
              <a:graphicData uri="http://schemas.openxmlformats.org/drawingml/2006/picture">
                <pic:pic>
                  <pic:nvPicPr>
                    <pic:cNvPr descr="Haunted - Free pictures on Pixabay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45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3228975</wp:posOffset>
            </wp:positionH>
            <wp:positionV relativeFrom="paragraph">
              <wp:posOffset>0</wp:posOffset>
            </wp:positionV>
            <wp:extent cx="3219450" cy="1452563"/>
            <wp:effectExtent b="0" l="0" r="0" t="0"/>
            <wp:wrapSquare wrapText="bothSides" distB="114300" distT="114300" distL="114300" distR="114300"/>
            <wp:docPr descr="Mammals - Niobrara National Scenic River (U.S. National Park Service)" id="2" name="image4.jpg"/>
            <a:graphic>
              <a:graphicData uri="http://schemas.openxmlformats.org/drawingml/2006/picture">
                <pic:pic>
                  <pic:nvPicPr>
                    <pic:cNvPr descr="Mammals - Niobrara National Scenic River (U.S. National Park Service)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52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20124d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b w:val="1"/>
          <w:color w:val="20124d"/>
          <w:sz w:val="60"/>
          <w:szCs w:val="60"/>
          <w:rtl w:val="0"/>
        </w:rPr>
        <w:t xml:space="preserve">Quieter than a sleeping mouse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20124d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b w:val="1"/>
          <w:color w:val="20124d"/>
          <w:sz w:val="60"/>
          <w:szCs w:val="60"/>
          <w:rtl w:val="0"/>
        </w:rPr>
        <w:t xml:space="preserve">Quieter than a library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20124d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b w:val="1"/>
          <w:color w:val="20124d"/>
          <w:sz w:val="60"/>
          <w:szCs w:val="60"/>
          <w:rtl w:val="0"/>
        </w:rPr>
        <w:t xml:space="preserve">Quieter than an abandoned house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20124d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b w:val="1"/>
          <w:color w:val="20124d"/>
          <w:sz w:val="60"/>
          <w:szCs w:val="60"/>
          <w:rtl w:val="0"/>
        </w:rPr>
        <w:t xml:space="preserve">Or the hopping of the flea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20124d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b w:val="1"/>
          <w:color w:val="20124d"/>
          <w:sz w:val="60"/>
          <w:szCs w:val="60"/>
          <w:rtl w:val="0"/>
        </w:rPr>
        <w:t xml:space="preserve">Quieter than a Sunday mass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20124d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b w:val="1"/>
          <w:color w:val="20124d"/>
          <w:sz w:val="60"/>
          <w:szCs w:val="60"/>
          <w:rtl w:val="0"/>
        </w:rPr>
        <w:t xml:space="preserve">Quieter than leaking gas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20124d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b w:val="1"/>
          <w:color w:val="20124d"/>
          <w:sz w:val="60"/>
          <w:szCs w:val="60"/>
          <w:rtl w:val="0"/>
        </w:rPr>
        <w:t xml:space="preserve">Quieter than a moonlit night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1c4587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b w:val="1"/>
          <w:color w:val="20124d"/>
          <w:sz w:val="60"/>
          <w:szCs w:val="60"/>
          <w:rtl w:val="0"/>
        </w:rPr>
        <w:t xml:space="preserve">Or Conor Mcgregor when he lost the fight.                      </w:t>
      </w:r>
      <w:r w:rsidDel="00000000" w:rsidR="00000000" w:rsidRPr="00000000">
        <w:rPr>
          <w:rFonts w:ascii="Lobster" w:cs="Lobster" w:eastAsia="Lobster" w:hAnsi="Lobster"/>
          <w:b w:val="1"/>
          <w:color w:val="cc0000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b w:val="1"/>
          <w:color w:val="1c4587"/>
          <w:sz w:val="60"/>
          <w:szCs w:val="60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1155cc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b w:val="1"/>
          <w:color w:val="1c4587"/>
          <w:sz w:val="60"/>
          <w:szCs w:val="60"/>
          <w:rtl w:val="0"/>
        </w:rPr>
        <w:t xml:space="preserve">BY:</w:t>
      </w:r>
      <w:r w:rsidDel="00000000" w:rsidR="00000000" w:rsidRPr="00000000">
        <w:rPr>
          <w:rFonts w:ascii="Lobster" w:cs="Lobster" w:eastAsia="Lobster" w:hAnsi="Lobster"/>
          <w:b w:val="1"/>
          <w:color w:val="3c78d8"/>
          <w:sz w:val="60"/>
          <w:szCs w:val="60"/>
          <w:rtl w:val="0"/>
        </w:rPr>
        <w:t xml:space="preserve">AA</w:t>
      </w:r>
      <w:r w:rsidDel="00000000" w:rsidR="00000000" w:rsidRPr="00000000">
        <w:rPr>
          <w:rFonts w:ascii="Lobster" w:cs="Lobster" w:eastAsia="Lobster" w:hAnsi="Lobster"/>
          <w:b w:val="1"/>
          <w:color w:val="1155cc"/>
          <w:sz w:val="60"/>
          <w:szCs w:val="60"/>
          <w:rtl w:val="0"/>
        </w:rPr>
        <w:t xml:space="preserve">RON PERRY</w:t>
      </w:r>
    </w:p>
    <w:p w:rsidR="00000000" w:rsidDel="00000000" w:rsidP="00000000" w:rsidRDefault="00000000" w:rsidRPr="00000000">
      <w:pPr>
        <w:contextualSpacing w:val="0"/>
        <w:jc w:val="center"/>
        <w:rPr>
          <w:rFonts w:ascii="Lobster" w:cs="Lobster" w:eastAsia="Lobster" w:hAnsi="Lobster"/>
          <w:b w:val="1"/>
          <w:color w:val="20124d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