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color w:val="ffffff"/>
          <w:sz w:val="48"/>
          <w:szCs w:val="48"/>
          <w:highlight w:val="black"/>
        </w:rPr>
      </w:pPr>
      <w:r w:rsidDel="00000000" w:rsidR="00000000" w:rsidRPr="00000000">
        <w:rPr>
          <w:rFonts w:ascii="Oswald" w:cs="Oswald" w:eastAsia="Oswald" w:hAnsi="Oswald"/>
          <w:color w:val="ffffff"/>
          <w:sz w:val="48"/>
          <w:szCs w:val="48"/>
          <w:highlight w:val="black"/>
          <w:rtl w:val="0"/>
        </w:rPr>
        <w:t xml:space="preserve">I will put in the box.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I will put in the box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A giant wooden boat beside a steam ship both sailing the union jack,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a  soldier wearing a knitted red coat, and a soldier fighting the Boers wearing khaki.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I will put in the box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a young Winston Churchill fighting in india  alongside an old Winston Churchill planning the evacuation of Dunkirk,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And all of the crowns from the royal family lined up and polished 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I will put in the box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The red carpet  rolled beneath both king George the third and queen Elizabieth  the second,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And australian and canadian soldiers alike fighting in Europe an Asia.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My box is fashioned from lead and steal and wood, with flags on the lid and the sound of patriotic music in its painted corners.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  <w:rtl w:val="0"/>
        </w:rPr>
        <w:t xml:space="preserve">I will surf through space on box, eventually spotting the golden sun that  shall never set on the British Empire.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2571750</wp:posOffset>
            </wp:positionH>
            <wp:positionV relativeFrom="paragraph">
              <wp:posOffset>466725</wp:posOffset>
            </wp:positionV>
            <wp:extent cx="1966913" cy="1534531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5345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685800</wp:posOffset>
            </wp:positionV>
            <wp:extent cx="922206" cy="1309688"/>
            <wp:effectExtent b="0" l="0" r="0" t="0"/>
            <wp:wrapTopAndBottom distB="114300" distT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2206" cy="1309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381000</wp:posOffset>
            </wp:positionH>
            <wp:positionV relativeFrom="paragraph">
              <wp:posOffset>390525</wp:posOffset>
            </wp:positionV>
            <wp:extent cx="2143125" cy="2143125"/>
            <wp:effectExtent b="0" l="0" r="0" t="0"/>
            <wp:wrapTopAndBottom distB="114300" distT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1709738</wp:posOffset>
            </wp:positionH>
            <wp:positionV relativeFrom="paragraph">
              <wp:posOffset>2200275</wp:posOffset>
            </wp:positionV>
            <wp:extent cx="2309813" cy="1696662"/>
            <wp:effectExtent b="0" l="0" r="0" t="0"/>
            <wp:wrapTopAndBottom distB="114300" distT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16966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4543425</wp:posOffset>
            </wp:positionH>
            <wp:positionV relativeFrom="paragraph">
              <wp:posOffset>723900</wp:posOffset>
            </wp:positionV>
            <wp:extent cx="1747838" cy="1472797"/>
            <wp:effectExtent b="0" l="0" r="0" t="0"/>
            <wp:wrapTopAndBottom distB="114300" distT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14727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